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26" w:rsidRPr="001C2C26" w:rsidRDefault="00817F36" w:rsidP="008B61C1">
      <w:pPr>
        <w:spacing w:after="0"/>
        <w:rPr>
          <w:rFonts w:ascii="Edwardian Script ITC" w:eastAsiaTheme="minorEastAsia" w:hAnsi="Edwardian Script ITC"/>
          <w:color w:val="000000" w:themeColor="text1"/>
          <w:kern w:val="24"/>
          <w:sz w:val="48"/>
          <w:szCs w:val="48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B4CECBE" wp14:editId="54FBD420">
            <wp:extent cx="1148404" cy="1360170"/>
            <wp:effectExtent l="0" t="0" r="0" b="0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436" cy="13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eastAsiaTheme="majorEastAsia" w:hAnsi="Edwardian Script ITC" w:cstheme="majorBidi"/>
          <w:b/>
          <w:bCs/>
          <w:color w:val="ED7D31" w:themeColor="accent2"/>
          <w:kern w:val="24"/>
          <w:sz w:val="88"/>
          <w:szCs w:val="88"/>
        </w:rPr>
        <w:t xml:space="preserve">         </w:t>
      </w:r>
      <w:r w:rsidR="001C2C26">
        <w:rPr>
          <w:rFonts w:ascii="Edwardian Script ITC" w:eastAsiaTheme="majorEastAsia" w:hAnsi="Edwardian Script ITC" w:cstheme="majorBidi"/>
          <w:b/>
          <w:bCs/>
          <w:color w:val="ED7D31" w:themeColor="accent2"/>
          <w:kern w:val="24"/>
          <w:sz w:val="88"/>
          <w:szCs w:val="88"/>
        </w:rPr>
        <w:t>Nos  Pizzas</w:t>
      </w:r>
      <w:r w:rsidR="001C2C26">
        <w:rPr>
          <w:rFonts w:ascii="Edwardian Script ITC" w:eastAsiaTheme="majorEastAsia" w:hAnsi="Edwardian Script ITC" w:cstheme="majorBidi"/>
          <w:color w:val="000000" w:themeColor="text1"/>
          <w:kern w:val="24"/>
          <w:sz w:val="82"/>
          <w:szCs w:val="82"/>
        </w:rPr>
        <w:br/>
      </w:r>
      <w:r w:rsidR="001C2C26">
        <w:rPr>
          <w:rFonts w:ascii="Edwardian Script ITC" w:eastAsiaTheme="majorEastAsia" w:hAnsi="Edwardian Script ITC" w:cstheme="majorBidi"/>
          <w:color w:val="000000" w:themeColor="text1"/>
          <w:kern w:val="24"/>
          <w:sz w:val="48"/>
          <w:szCs w:val="48"/>
        </w:rPr>
        <w:t xml:space="preserve">                                               (faites maison)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Margherita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 xml:space="preserve"> 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(tomate, mozzarella)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  <w:t xml:space="preserve">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  <w:t xml:space="preserve"> </w:t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8 €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 xml:space="preserve">Régina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 xml:space="preserve">  (tomate, mozzarella, champignon, jambon)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 xml:space="preserve">  </w:t>
      </w:r>
      <w:r w:rsidR="00817F36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 xml:space="preserve"> </w:t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9 €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Calzone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 xml:space="preserve">  </w:t>
      </w:r>
      <w:r w:rsidR="00C035C5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(tomate, mozza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, champignon, jambon, œuf)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10 €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Napolitaine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>(anchois)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="00817F36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10 €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 xml:space="preserve">Biquette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 xml:space="preserve">       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>(chèvre, miel, roquette)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11 €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 xml:space="preserve">Roquefeuil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 xml:space="preserve">    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 xml:space="preserve">(viande hachée)   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12 €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4 fromages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 xml:space="preserve">    </w:t>
      </w:r>
      <w:r w:rsidR="00C035C5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(m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ozza, gorgonzola, scarmorza, chèvre)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 w:rsidR="00817F36"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11 €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Focaccia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 xml:space="preserve">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 xml:space="preserve"> 9 €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i/>
          <w:color w:val="000000" w:themeColor="text1"/>
          <w:kern w:val="24"/>
          <w:sz w:val="40"/>
          <w:szCs w:val="40"/>
        </w:rPr>
        <w:t>Focaccia</w:t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 xml:space="preserve">  </w:t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 w:rsidRPr="00316D6C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(jambon et légumes)</w:t>
      </w:r>
      <w:r w:rsidRPr="00316D6C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ab/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  <w:t xml:space="preserve"> </w:t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 w:rsidR="00817F36"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 xml:space="preserve">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>8</w:t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 xml:space="preserve">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 xml:space="preserve">Végétarienne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48"/>
          <w:szCs w:val="48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 xml:space="preserve">(légumes du soleil) 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10 €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Bretonne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>(saumon)</w:t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="00316D6C"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>12 €</w:t>
      </w:r>
    </w:p>
    <w:p w:rsidR="001C2C26" w:rsidRDefault="001C2C26" w:rsidP="001C2C26">
      <w:pPr>
        <w:pStyle w:val="Paragraphedeliste"/>
        <w:numPr>
          <w:ilvl w:val="1"/>
          <w:numId w:val="1"/>
        </w:numPr>
        <w:rPr>
          <w:sz w:val="48"/>
        </w:rPr>
      </w:pP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40"/>
          <w:szCs w:val="40"/>
        </w:rPr>
        <w:t>Nutella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 xml:space="preserve">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  <w:t xml:space="preserve"> </w:t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>
        <w:rPr>
          <w:rFonts w:ascii="Edwardian Script ITC" w:eastAsiaTheme="minorEastAsia" w:hAnsi="Edwardian Script ITC" w:cstheme="minorBidi"/>
          <w:color w:val="000000" w:themeColor="text1"/>
          <w:kern w:val="24"/>
          <w:sz w:val="36"/>
          <w:szCs w:val="36"/>
        </w:rPr>
        <w:tab/>
      </w:r>
      <w:r w:rsidRPr="001C2C26">
        <w:rPr>
          <w:rFonts w:ascii="Edwardian Script ITC" w:eastAsiaTheme="minorEastAsia" w:hAnsi="Edwardian Script ITC" w:cstheme="minorBidi"/>
          <w:color w:val="000000" w:themeColor="text1"/>
          <w:kern w:val="24"/>
          <w:sz w:val="32"/>
          <w:szCs w:val="32"/>
        </w:rPr>
        <w:t xml:space="preserve"> 5 €</w:t>
      </w:r>
    </w:p>
    <w:p w:rsidR="00817F36" w:rsidRPr="00817F36" w:rsidRDefault="00817F36" w:rsidP="00817F36">
      <w:pPr>
        <w:ind w:left="360"/>
        <w:jc w:val="center"/>
        <w:rPr>
          <w:rFonts w:ascii="Edwardian Script ITC" w:hAnsi="Edwardian Script ITC"/>
          <w:color w:val="ED7D31" w:themeColor="accent2"/>
          <w:sz w:val="88"/>
          <w:szCs w:val="88"/>
        </w:rPr>
      </w:pPr>
      <w:r w:rsidRPr="00817F36">
        <w:rPr>
          <w:rFonts w:ascii="Edwardian Script ITC" w:hAnsi="Edwardian Script ITC"/>
          <w:b/>
          <w:bCs/>
          <w:color w:val="ED7D31" w:themeColor="accent2"/>
          <w:sz w:val="88"/>
          <w:szCs w:val="88"/>
        </w:rPr>
        <w:t>Nos  glaces</w:t>
      </w:r>
    </w:p>
    <w:p w:rsidR="00817F36" w:rsidRDefault="00817F36" w:rsidP="008B61C1">
      <w:pPr>
        <w:spacing w:after="0"/>
        <w:ind w:left="360"/>
        <w:rPr>
          <w:rFonts w:ascii="Edwardian Script ITC" w:hAnsi="Edwardian Script ITC"/>
          <w:sz w:val="40"/>
          <w:szCs w:val="40"/>
        </w:rPr>
      </w:pPr>
      <w:r w:rsidRPr="008B61C1">
        <w:rPr>
          <w:rFonts w:ascii="Edwardian Script ITC" w:hAnsi="Edwardian Script ITC"/>
          <w:b/>
          <w:bCs/>
          <w:color w:val="ED7D31" w:themeColor="accent2"/>
          <w:sz w:val="44"/>
          <w:szCs w:val="44"/>
        </w:rPr>
        <w:t>Parfums</w:t>
      </w:r>
      <w:r w:rsidRPr="008B61C1">
        <w:rPr>
          <w:rFonts w:ascii="Edwardian Script ITC" w:hAnsi="Edwardian Script ITC"/>
          <w:b/>
          <w:bCs/>
          <w:sz w:val="44"/>
          <w:szCs w:val="44"/>
        </w:rPr>
        <w:t xml:space="preserve"> </w:t>
      </w:r>
      <w:r w:rsidRPr="00817F36">
        <w:rPr>
          <w:rFonts w:ascii="Edwardian Script ITC" w:hAnsi="Edwardian Script ITC"/>
          <w:b/>
          <w:bCs/>
          <w:sz w:val="40"/>
          <w:szCs w:val="40"/>
        </w:rPr>
        <w:t xml:space="preserve">: </w:t>
      </w:r>
      <w:r w:rsidRPr="00817F36">
        <w:rPr>
          <w:rFonts w:ascii="Edwardian Script ITC" w:hAnsi="Edwardian Script ITC"/>
          <w:sz w:val="40"/>
          <w:szCs w:val="40"/>
        </w:rPr>
        <w:t>café, vanille, fraise, menthe</w:t>
      </w:r>
      <w:r>
        <w:rPr>
          <w:rFonts w:ascii="Edwardian Script ITC" w:hAnsi="Edwardian Script ITC"/>
          <w:sz w:val="40"/>
          <w:szCs w:val="40"/>
        </w:rPr>
        <w:t xml:space="preserve">-chocolat, pistache, tiramisu, </w:t>
      </w:r>
      <w:r w:rsidRPr="00817F36">
        <w:rPr>
          <w:rFonts w:ascii="Edwardian Script ITC" w:hAnsi="Edwardian Script ITC"/>
          <w:sz w:val="40"/>
          <w:szCs w:val="40"/>
        </w:rPr>
        <w:t xml:space="preserve">caramel-beurre salé, </w:t>
      </w:r>
    </w:p>
    <w:p w:rsidR="00817F36" w:rsidRPr="00817F36" w:rsidRDefault="00817F36" w:rsidP="008B61C1">
      <w:pPr>
        <w:spacing w:after="0"/>
        <w:ind w:left="360"/>
        <w:rPr>
          <w:rFonts w:ascii="Edwardian Script ITC" w:hAnsi="Edwardian Script ITC"/>
          <w:sz w:val="40"/>
          <w:szCs w:val="40"/>
        </w:rPr>
      </w:pPr>
      <w:r>
        <w:rPr>
          <w:rFonts w:ascii="Edwardian Script ITC" w:hAnsi="Edwardian Script ITC"/>
          <w:b/>
          <w:bCs/>
          <w:color w:val="ED7D31" w:themeColor="accent2"/>
          <w:sz w:val="40"/>
          <w:szCs w:val="40"/>
        </w:rPr>
        <w:t xml:space="preserve">          </w:t>
      </w:r>
      <w:r w:rsidRPr="00817F36">
        <w:rPr>
          <w:rFonts w:ascii="Edwardian Script ITC" w:hAnsi="Edwardian Script ITC"/>
          <w:sz w:val="40"/>
          <w:szCs w:val="40"/>
        </w:rPr>
        <w:t xml:space="preserve"> </w:t>
      </w:r>
      <w:r>
        <w:rPr>
          <w:rFonts w:ascii="Edwardian Script ITC" w:hAnsi="Edwardian Script ITC"/>
          <w:sz w:val="40"/>
          <w:szCs w:val="40"/>
        </w:rPr>
        <w:t xml:space="preserve">      </w:t>
      </w:r>
      <w:r w:rsidRPr="00817F36">
        <w:rPr>
          <w:rFonts w:ascii="Edwardian Script ITC" w:hAnsi="Edwardian Script ITC"/>
          <w:sz w:val="40"/>
          <w:szCs w:val="40"/>
        </w:rPr>
        <w:t>citron fondant, smartes, rhum-raisin</w:t>
      </w:r>
      <w:r>
        <w:rPr>
          <w:rFonts w:ascii="Edwardian Script ITC" w:hAnsi="Edwardian Script ITC"/>
          <w:sz w:val="40"/>
          <w:szCs w:val="40"/>
        </w:rPr>
        <w:t>, poire, passion,</w:t>
      </w:r>
    </w:p>
    <w:p w:rsidR="00817F36" w:rsidRPr="00817F36" w:rsidRDefault="00817F36" w:rsidP="008B61C1">
      <w:pPr>
        <w:spacing w:after="0"/>
        <w:ind w:left="360"/>
        <w:rPr>
          <w:rFonts w:ascii="Edwardian Script ITC" w:hAnsi="Edwardian Script ITC"/>
          <w:sz w:val="40"/>
          <w:szCs w:val="40"/>
        </w:rPr>
      </w:pPr>
      <w:r w:rsidRPr="00817F36"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>Coupe de glace</w:t>
      </w:r>
      <w:r w:rsidRPr="00817F36"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>(2 boules)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ab/>
        <w:t xml:space="preserve"> </w:t>
      </w:r>
      <w:r w:rsidRPr="00817F36">
        <w:rPr>
          <w:rFonts w:ascii="Edwardian Script ITC" w:hAnsi="Edwardian Script ITC"/>
          <w:sz w:val="32"/>
          <w:szCs w:val="32"/>
        </w:rPr>
        <w:t>3  €</w:t>
      </w:r>
    </w:p>
    <w:p w:rsidR="00817F36" w:rsidRPr="00817F36" w:rsidRDefault="00817F36" w:rsidP="008B61C1">
      <w:pPr>
        <w:spacing w:after="0"/>
        <w:ind w:left="720"/>
        <w:rPr>
          <w:rFonts w:ascii="Edwardian Script ITC" w:hAnsi="Edwardian Script ITC"/>
          <w:sz w:val="40"/>
          <w:szCs w:val="40"/>
        </w:rPr>
      </w:pP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>(3 boules)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 xml:space="preserve"> </w:t>
      </w:r>
      <w:r w:rsidRPr="00817F36">
        <w:rPr>
          <w:rFonts w:ascii="Edwardian Script ITC" w:hAnsi="Edwardian Script ITC"/>
          <w:sz w:val="32"/>
          <w:szCs w:val="32"/>
        </w:rPr>
        <w:t xml:space="preserve"> 4 €</w:t>
      </w:r>
    </w:p>
    <w:p w:rsidR="00817F36" w:rsidRPr="00817F36" w:rsidRDefault="00817F36" w:rsidP="008B61C1">
      <w:pPr>
        <w:spacing w:after="0"/>
        <w:ind w:left="1428" w:firstLine="696"/>
        <w:rPr>
          <w:rFonts w:ascii="Edwardian Script ITC" w:hAnsi="Edwardian Script ITC"/>
          <w:sz w:val="40"/>
          <w:szCs w:val="40"/>
        </w:rPr>
      </w:pPr>
      <w:r w:rsidRPr="00817F36">
        <w:rPr>
          <w:rFonts w:ascii="Edwardian Script ITC" w:hAnsi="Edwardian Script ITC"/>
          <w:sz w:val="40"/>
          <w:szCs w:val="40"/>
        </w:rPr>
        <w:t xml:space="preserve">Gaufre 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>(sucre ou Nutella)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 xml:space="preserve"> </w:t>
      </w:r>
      <w:r w:rsidRPr="00817F36">
        <w:rPr>
          <w:rFonts w:ascii="Edwardian Script ITC" w:hAnsi="Edwardian Script ITC"/>
          <w:sz w:val="32"/>
          <w:szCs w:val="32"/>
        </w:rPr>
        <w:t>2 €</w:t>
      </w:r>
    </w:p>
    <w:p w:rsidR="00817F36" w:rsidRPr="00817F36" w:rsidRDefault="00817F36" w:rsidP="008B61C1">
      <w:pPr>
        <w:spacing w:after="0"/>
        <w:ind w:left="1428" w:firstLine="696"/>
        <w:rPr>
          <w:rFonts w:ascii="Edwardian Script ITC" w:hAnsi="Edwardian Script ITC"/>
          <w:sz w:val="40"/>
          <w:szCs w:val="40"/>
        </w:rPr>
      </w:pPr>
      <w:r w:rsidRPr="00817F36">
        <w:rPr>
          <w:rFonts w:ascii="Edwardian Script ITC" w:hAnsi="Edwardian Script ITC"/>
          <w:sz w:val="40"/>
          <w:szCs w:val="40"/>
        </w:rPr>
        <w:t>Supplément chantilly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  <w:t xml:space="preserve">             </w:t>
      </w:r>
      <w:r w:rsidRPr="00817F36">
        <w:rPr>
          <w:rFonts w:ascii="Edwardian Script ITC" w:hAnsi="Edwardian Script ITC"/>
          <w:sz w:val="40"/>
          <w:szCs w:val="40"/>
        </w:rPr>
        <w:tab/>
        <w:t xml:space="preserve">            </w:t>
      </w:r>
      <w:r w:rsidR="008B61C1">
        <w:rPr>
          <w:rFonts w:ascii="Edwardian Script ITC" w:hAnsi="Edwardian Script ITC"/>
          <w:sz w:val="40"/>
          <w:szCs w:val="40"/>
        </w:rPr>
        <w:t xml:space="preserve">        </w:t>
      </w:r>
      <w:r w:rsidRPr="00817F36">
        <w:rPr>
          <w:rFonts w:ascii="Edwardian Script ITC" w:hAnsi="Edwardian Script ITC"/>
          <w:sz w:val="40"/>
          <w:szCs w:val="40"/>
        </w:rPr>
        <w:t xml:space="preserve"> </w:t>
      </w:r>
      <w:r w:rsidRPr="00817F36">
        <w:rPr>
          <w:rFonts w:ascii="Edwardian Script ITC" w:hAnsi="Edwardian Script ITC"/>
          <w:sz w:val="32"/>
          <w:szCs w:val="32"/>
        </w:rPr>
        <w:t>0, 50 €</w:t>
      </w:r>
    </w:p>
    <w:p w:rsidR="00817F36" w:rsidRPr="00817F36" w:rsidRDefault="00817F36" w:rsidP="008B61C1">
      <w:pPr>
        <w:spacing w:after="0"/>
        <w:ind w:left="720"/>
        <w:rPr>
          <w:rFonts w:ascii="Edwardian Script ITC" w:hAnsi="Edwardian Script ITC"/>
          <w:sz w:val="40"/>
          <w:szCs w:val="40"/>
        </w:rPr>
      </w:pPr>
      <w:r w:rsidRPr="00817F36"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>Colonel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  <w:t>(glace citron + vodka)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 xml:space="preserve"> </w:t>
      </w:r>
      <w:r w:rsidR="008B61C1">
        <w:rPr>
          <w:rFonts w:ascii="Edwardian Script ITC" w:hAnsi="Edwardian Script ITC"/>
          <w:sz w:val="40"/>
          <w:szCs w:val="40"/>
        </w:rPr>
        <w:tab/>
        <w:t xml:space="preserve"> </w:t>
      </w:r>
      <w:r w:rsidRPr="00817F36">
        <w:rPr>
          <w:rFonts w:ascii="Edwardian Script ITC" w:hAnsi="Edwardian Script ITC"/>
          <w:sz w:val="32"/>
          <w:szCs w:val="32"/>
        </w:rPr>
        <w:t>5 €</w:t>
      </w:r>
    </w:p>
    <w:p w:rsidR="00817F36" w:rsidRPr="00817F36" w:rsidRDefault="00817F36" w:rsidP="008B61C1">
      <w:pPr>
        <w:spacing w:after="0"/>
        <w:ind w:left="360"/>
        <w:rPr>
          <w:rFonts w:ascii="Edwardian Script ITC" w:hAnsi="Edwardian Script ITC"/>
          <w:sz w:val="40"/>
          <w:szCs w:val="40"/>
        </w:rPr>
      </w:pPr>
      <w:r w:rsidRPr="00817F36">
        <w:rPr>
          <w:rFonts w:ascii="Edwardian Script ITC" w:hAnsi="Edwardian Script ITC"/>
          <w:sz w:val="40"/>
          <w:szCs w:val="40"/>
        </w:rPr>
        <w:tab/>
      </w:r>
      <w:r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b/>
          <w:bCs/>
          <w:sz w:val="40"/>
          <w:szCs w:val="40"/>
        </w:rPr>
        <w:t>Café gourmand</w:t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40"/>
          <w:szCs w:val="40"/>
        </w:rPr>
        <w:tab/>
        <w:t xml:space="preserve">               </w:t>
      </w:r>
      <w:r w:rsidR="008B61C1"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ab/>
      </w:r>
      <w:r w:rsidR="008B61C1">
        <w:rPr>
          <w:rFonts w:ascii="Edwardian Script ITC" w:hAnsi="Edwardian Script ITC"/>
          <w:sz w:val="40"/>
          <w:szCs w:val="40"/>
        </w:rPr>
        <w:tab/>
      </w:r>
      <w:r w:rsidRPr="00817F36">
        <w:rPr>
          <w:rFonts w:ascii="Edwardian Script ITC" w:hAnsi="Edwardian Script ITC"/>
          <w:sz w:val="32"/>
          <w:szCs w:val="32"/>
        </w:rPr>
        <w:t>5 €</w:t>
      </w:r>
    </w:p>
    <w:p w:rsidR="00B61BF8" w:rsidRDefault="00B61BF8"/>
    <w:sectPr w:rsidR="00B61BF8" w:rsidSect="008B61C1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artEB7A"/>
        <o:lock v:ext="edit" cropping="t"/>
      </v:shape>
    </w:pict>
  </w:numPicBullet>
  <w:abstractNum w:abstractNumId="0" w15:restartNumberingAfterBreak="0">
    <w:nsid w:val="638D57B4"/>
    <w:multiLevelType w:val="hybridMultilevel"/>
    <w:tmpl w:val="DC6220E6"/>
    <w:lvl w:ilvl="0" w:tplc="6F9AEE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62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FECD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426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0C518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89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01D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CF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2668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26"/>
    <w:rsid w:val="00091B84"/>
    <w:rsid w:val="00111CBF"/>
    <w:rsid w:val="001C2C26"/>
    <w:rsid w:val="00316D6C"/>
    <w:rsid w:val="00817F36"/>
    <w:rsid w:val="008B61C1"/>
    <w:rsid w:val="00943E53"/>
    <w:rsid w:val="00B61BF8"/>
    <w:rsid w:val="00BA35DE"/>
    <w:rsid w:val="00C035C5"/>
    <w:rsid w:val="00E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EF447-3450-4003-9ACD-ECD852E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C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92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1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9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3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0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435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66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3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2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96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21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992E-73C9-4D01-818D-43D812DB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marcelli</dc:creator>
  <cp:keywords/>
  <dc:description/>
  <cp:lastModifiedBy>Noura</cp:lastModifiedBy>
  <cp:revision>2</cp:revision>
  <cp:lastPrinted>2015-08-02T09:42:00Z</cp:lastPrinted>
  <dcterms:created xsi:type="dcterms:W3CDTF">2016-09-29T14:42:00Z</dcterms:created>
  <dcterms:modified xsi:type="dcterms:W3CDTF">2016-09-29T14:42:00Z</dcterms:modified>
</cp:coreProperties>
</file>